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02(duas) lixeiras no Condomínio Vilma, localizado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condomínio e próximos dele solicitam a instalação das lixeiras, pois tem enfrentado certos transtornos ao colocarem seus lixos para a coleta, já que em determinadas ocasiões, os sacos são rasgados por animais e em dias de chuvas os lixos molham ou se espalham pela rua, causando poluição ambiental e visual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