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459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dedetização do Cemitério Municipal,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17E0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munícipes, tendo em vista a situação atual do Cemitério Municipal de Pouso Alegre/MG.</w:t>
      </w:r>
    </w:p>
    <w:p w:rsidR="00A17E0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Deste modo, faz-se necessária a limpeza geral e a dedetização do local para a contenção de baratas e de outros animais peçonhentos, com a finalidade de preservação da saúde pública.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Assim, nos termos do artigo 61 da LOM, resta evidente que a presente solicitação merece ser acolhida pelo Poder Executivo, pois visa proporcionar melhores condições de vida, saúde e bem-estar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E643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43F" w:rsidRDefault="00BE643F" w:rsidP="007F393F">
      <w:r>
        <w:separator/>
      </w:r>
    </w:p>
  </w:endnote>
  <w:endnote w:type="continuationSeparator" w:id="0">
    <w:p w:rsidR="00BE643F" w:rsidRDefault="00BE643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E64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E643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E643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E64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43F" w:rsidRDefault="00BE643F" w:rsidP="007F393F">
      <w:r>
        <w:separator/>
      </w:r>
    </w:p>
  </w:footnote>
  <w:footnote w:type="continuationSeparator" w:id="0">
    <w:p w:rsidR="00BE643F" w:rsidRDefault="00BE643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E64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E643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E643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E643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E64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17E01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3F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C734-EDFE-4FED-A760-AD9D19AC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2020-03-16T17:00:00Z</dcterms:modified>
</cp:coreProperties>
</file>