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432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ao setor responsável da Administração Pública, a realização de operação tampa-buracos e melhoramentos na Rua Antônio Scodeler e adjacências, no bairro Faisqueira.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 devido às cobranças dos moradores junta ao vereador. Pois, relatam sobre a necessidade de uma intervenção da prefeitura para sanar os problemas de buracos existentes em toda a extensão via. Não só basta-se, também é necessário a realização de melhoramentos nas demais vias, para proporcionar melhor qualidade de vida para os moradores, transeuntes e usuários da Rua Antônio Scodeler e adjacências, no bairro Faisqueira.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10 de março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 de março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