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manutenção/instalação de bancos de concreto na Praça  Pastor Elpídio Teixeira Sorares, localizada na Avenida 19 de Outubro,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está com bancos de concreto danificados, devido à falta de manutenção, bem como atos de vandalismo no local. Tal situação impossibilita o uso a e frequência do local, no tange ao entretenimento e uso do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