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 na Avenida Camilo de Barros Laraia,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esta ação  junto a este vereador, para que seja realizada operação tapa-buracos na via citada, que em decorrência das chuvas, gerou inúmeros transtornos aos moradores, transeuntes, usuários e pedestres na Avenida Camilo de Barros Laraia, no bairro Cidade Jardim.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