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em toda a extensão da Rua São Pedro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se faz necessário a manutenção do asfalto em virtude do péssimo estado de conservação em que este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