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na Rua Francisco Campanella, nº 70,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junto à este vereador, tendo em vista do problema apontado da  falta de lixeira para o descarte do lixo, sendo necessária instalação da mesma no local, para que se evite lixos espalhados pela via, e provocando o aparecimento de insetos, ratos, aranhas e outros animais peçonhentos, de modo a preservar a saúde e propiciar melhor qualidade de vida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