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613B1B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3 DE MARÇO DE 2020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682EAA" w:rsidRPr="00613B1B" w:rsidRDefault="00642184" w:rsidP="00613B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3B1B">
        <w:rPr>
          <w:rFonts w:ascii="Times New Roman" w:hAnsi="Times New Roman"/>
          <w:b/>
          <w:sz w:val="24"/>
          <w:szCs w:val="24"/>
        </w:rPr>
        <w:t xml:space="preserve">Projeto de Lei Nº 7569/2020       </w:t>
      </w:r>
      <w:r w:rsidRPr="00613B1B">
        <w:rPr>
          <w:rFonts w:ascii="Times New Roman" w:hAnsi="Times New Roman"/>
          <w:sz w:val="24"/>
          <w:szCs w:val="24"/>
        </w:rPr>
        <w:t>DISPÕE SOBRE DENOMINAÇÃO DE LOGRADOURO PÚBLICO: PRAÇA JOSÉ LUIS DOS SANTOS (*1951 +2019).</w:t>
      </w:r>
    </w:p>
    <w:p w:rsidR="00682EAA" w:rsidRPr="00613B1B" w:rsidRDefault="00642184" w:rsidP="00613B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3B1B">
        <w:rPr>
          <w:rFonts w:ascii="Times New Roman" w:hAnsi="Times New Roman"/>
          <w:sz w:val="24"/>
          <w:szCs w:val="24"/>
        </w:rPr>
        <w:t>Autor(</w:t>
      </w:r>
      <w:proofErr w:type="gramEnd"/>
      <w:r w:rsidRPr="00613B1B">
        <w:rPr>
          <w:rFonts w:ascii="Times New Roman" w:hAnsi="Times New Roman"/>
          <w:sz w:val="24"/>
          <w:szCs w:val="24"/>
        </w:rPr>
        <w:t>a): Rodrigo Modesto</w:t>
      </w:r>
    </w:p>
    <w:p w:rsidR="00682EAA" w:rsidRPr="00613B1B" w:rsidRDefault="00642184" w:rsidP="00613B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3B1B">
        <w:rPr>
          <w:rFonts w:ascii="Times New Roman" w:hAnsi="Times New Roman"/>
          <w:sz w:val="24"/>
          <w:szCs w:val="24"/>
        </w:rPr>
        <w:t>Única Votação</w:t>
      </w:r>
    </w:p>
    <w:p w:rsidR="00682EAA" w:rsidRPr="00613B1B" w:rsidRDefault="00682EAA" w:rsidP="00613B1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2EAA" w:rsidRPr="00613B1B" w:rsidRDefault="00642184" w:rsidP="00613B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3B1B">
        <w:rPr>
          <w:rFonts w:ascii="Times New Roman" w:hAnsi="Times New Roman"/>
          <w:b/>
          <w:sz w:val="24"/>
          <w:szCs w:val="24"/>
        </w:rPr>
        <w:t xml:space="preserve">Requerimento Nº 30/2020     </w:t>
      </w:r>
      <w:proofErr w:type="gramStart"/>
      <w:r w:rsidRPr="00613B1B">
        <w:rPr>
          <w:rFonts w:ascii="Times New Roman" w:hAnsi="Times New Roman"/>
          <w:b/>
          <w:sz w:val="24"/>
          <w:szCs w:val="24"/>
        </w:rPr>
        <w:t xml:space="preserve">  </w:t>
      </w:r>
      <w:r w:rsidRPr="00613B1B">
        <w:rPr>
          <w:rFonts w:ascii="Times New Roman" w:hAnsi="Times New Roman"/>
          <w:sz w:val="24"/>
          <w:szCs w:val="24"/>
        </w:rPr>
        <w:t>Requer</w:t>
      </w:r>
      <w:proofErr w:type="gramEnd"/>
      <w:r w:rsidRPr="00613B1B">
        <w:rPr>
          <w:rFonts w:ascii="Times New Roman" w:hAnsi="Times New Roman"/>
          <w:sz w:val="24"/>
          <w:szCs w:val="24"/>
        </w:rPr>
        <w:t xml:space="preserve"> informações referentes a realização de obras na calçada da Rua Comendador José Garcia, ao lado do HCSL - HOSPITAL DAS CLÍNICAS SAMUEL LIBÂNIO.</w:t>
      </w:r>
    </w:p>
    <w:p w:rsidR="00682EAA" w:rsidRPr="00613B1B" w:rsidRDefault="00642184" w:rsidP="00613B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3B1B">
        <w:rPr>
          <w:rFonts w:ascii="Times New Roman" w:hAnsi="Times New Roman"/>
          <w:sz w:val="24"/>
          <w:szCs w:val="24"/>
        </w:rPr>
        <w:t>Autor(</w:t>
      </w:r>
      <w:proofErr w:type="gramEnd"/>
      <w:r w:rsidRPr="00613B1B">
        <w:rPr>
          <w:rFonts w:ascii="Times New Roman" w:hAnsi="Times New Roman"/>
          <w:sz w:val="24"/>
          <w:szCs w:val="24"/>
        </w:rPr>
        <w:t>a): Dr. Edson</w:t>
      </w:r>
    </w:p>
    <w:p w:rsidR="00682EAA" w:rsidRPr="00613B1B" w:rsidRDefault="00642184" w:rsidP="00613B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3B1B">
        <w:rPr>
          <w:rFonts w:ascii="Times New Roman" w:hAnsi="Times New Roman"/>
          <w:sz w:val="24"/>
          <w:szCs w:val="24"/>
        </w:rPr>
        <w:t>Única Votação</w:t>
      </w:r>
    </w:p>
    <w:p w:rsidR="00682EAA" w:rsidRPr="00613B1B" w:rsidRDefault="00682EAA" w:rsidP="00613B1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2EAA" w:rsidRPr="00613B1B" w:rsidRDefault="00642184" w:rsidP="00613B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3B1B">
        <w:rPr>
          <w:rFonts w:ascii="Times New Roman" w:hAnsi="Times New Roman"/>
          <w:b/>
          <w:sz w:val="24"/>
          <w:szCs w:val="24"/>
        </w:rPr>
        <w:t xml:space="preserve">Requerimento Nº 32/2020       </w:t>
      </w:r>
      <w:r w:rsidRPr="00613B1B">
        <w:rPr>
          <w:rFonts w:ascii="Times New Roman" w:hAnsi="Times New Roman"/>
          <w:sz w:val="24"/>
          <w:szCs w:val="24"/>
        </w:rPr>
        <w:t>Informações referentes aos gastos efetuados pelo Município de Pouso Alegre/MG para a confecção e envio das revistas – “Pouso Alegre, a locomotiva do Sul de Minas”.</w:t>
      </w:r>
    </w:p>
    <w:p w:rsidR="00682EAA" w:rsidRPr="00613B1B" w:rsidRDefault="00642184" w:rsidP="00613B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3B1B">
        <w:rPr>
          <w:rFonts w:ascii="Times New Roman" w:hAnsi="Times New Roman"/>
          <w:sz w:val="24"/>
          <w:szCs w:val="24"/>
        </w:rPr>
        <w:t>Autor(</w:t>
      </w:r>
      <w:proofErr w:type="gramEnd"/>
      <w:r w:rsidRPr="00613B1B">
        <w:rPr>
          <w:rFonts w:ascii="Times New Roman" w:hAnsi="Times New Roman"/>
          <w:sz w:val="24"/>
          <w:szCs w:val="24"/>
        </w:rPr>
        <w:t>a): Dr. Edson</w:t>
      </w:r>
    </w:p>
    <w:p w:rsidR="00682EAA" w:rsidRPr="00613B1B" w:rsidRDefault="00642184" w:rsidP="00613B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3B1B">
        <w:rPr>
          <w:rFonts w:ascii="Times New Roman" w:hAnsi="Times New Roman"/>
          <w:sz w:val="24"/>
          <w:szCs w:val="24"/>
        </w:rPr>
        <w:t>Única Votação</w:t>
      </w:r>
    </w:p>
    <w:p w:rsidR="00682EAA" w:rsidRPr="00613B1B" w:rsidRDefault="00682EAA" w:rsidP="00613B1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2EAA" w:rsidRPr="00613B1B" w:rsidRDefault="00642184" w:rsidP="00613B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3B1B">
        <w:rPr>
          <w:rFonts w:ascii="Times New Roman" w:hAnsi="Times New Roman"/>
          <w:b/>
          <w:sz w:val="24"/>
          <w:szCs w:val="24"/>
        </w:rPr>
        <w:t xml:space="preserve">Requerimento Nº 33/2020     </w:t>
      </w:r>
      <w:proofErr w:type="gramStart"/>
      <w:r w:rsidRPr="00613B1B">
        <w:rPr>
          <w:rFonts w:ascii="Times New Roman" w:hAnsi="Times New Roman"/>
          <w:b/>
          <w:sz w:val="24"/>
          <w:szCs w:val="24"/>
        </w:rPr>
        <w:t xml:space="preserve">  </w:t>
      </w:r>
      <w:r w:rsidRPr="00613B1B">
        <w:rPr>
          <w:rFonts w:ascii="Times New Roman" w:hAnsi="Times New Roman"/>
          <w:sz w:val="24"/>
          <w:szCs w:val="24"/>
        </w:rPr>
        <w:t>Requer</w:t>
      </w:r>
      <w:proofErr w:type="gramEnd"/>
      <w:r w:rsidRPr="00613B1B">
        <w:rPr>
          <w:rFonts w:ascii="Times New Roman" w:hAnsi="Times New Roman"/>
          <w:sz w:val="24"/>
          <w:szCs w:val="24"/>
        </w:rPr>
        <w:t xml:space="preserve"> as informações que se seguem referentes a empresa Dinâmica Administração e representação Ltda., que é responsável pela ZONA AZUL: Cópia na integra do contrato assinado, cópia do alvará de funcionamento e a cópia dos com</w:t>
      </w:r>
      <w:r w:rsidRPr="00613B1B">
        <w:rPr>
          <w:rFonts w:ascii="Times New Roman" w:hAnsi="Times New Roman"/>
          <w:sz w:val="24"/>
          <w:szCs w:val="24"/>
        </w:rPr>
        <w:t>pr</w:t>
      </w:r>
      <w:bookmarkStart w:id="0" w:name="_GoBack"/>
      <w:bookmarkEnd w:id="0"/>
      <w:r w:rsidRPr="00613B1B">
        <w:rPr>
          <w:rFonts w:ascii="Times New Roman" w:hAnsi="Times New Roman"/>
          <w:sz w:val="24"/>
          <w:szCs w:val="24"/>
        </w:rPr>
        <w:t>ovantes de pagamento/ recebimento, referente aos devidos tributos que a empresa Dinâmica Administração e Representação Ltda, tem de recolher aos cofres públicos do município de Pouso Alegre.</w:t>
      </w:r>
    </w:p>
    <w:p w:rsidR="00682EAA" w:rsidRPr="00613B1B" w:rsidRDefault="00642184" w:rsidP="00613B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3B1B">
        <w:rPr>
          <w:rFonts w:ascii="Times New Roman" w:hAnsi="Times New Roman"/>
          <w:sz w:val="24"/>
          <w:szCs w:val="24"/>
        </w:rPr>
        <w:t>Autor(</w:t>
      </w:r>
      <w:proofErr w:type="gramEnd"/>
      <w:r w:rsidRPr="00613B1B">
        <w:rPr>
          <w:rFonts w:ascii="Times New Roman" w:hAnsi="Times New Roman"/>
          <w:sz w:val="24"/>
          <w:szCs w:val="24"/>
        </w:rPr>
        <w:t>a): Campanha</w:t>
      </w:r>
    </w:p>
    <w:p w:rsidR="00682EAA" w:rsidRPr="00613B1B" w:rsidRDefault="00642184" w:rsidP="00613B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3B1B">
        <w:rPr>
          <w:rFonts w:ascii="Times New Roman" w:hAnsi="Times New Roman"/>
          <w:sz w:val="24"/>
          <w:szCs w:val="24"/>
        </w:rPr>
        <w:t>Única Votação</w:t>
      </w:r>
    </w:p>
    <w:p w:rsidR="00682EAA" w:rsidRPr="00613B1B" w:rsidRDefault="00682EAA" w:rsidP="00613B1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2EAA" w:rsidRPr="00613B1B" w:rsidRDefault="00642184" w:rsidP="00613B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3B1B">
        <w:rPr>
          <w:rFonts w:ascii="Times New Roman" w:hAnsi="Times New Roman"/>
          <w:b/>
          <w:sz w:val="24"/>
          <w:szCs w:val="24"/>
        </w:rPr>
        <w:t xml:space="preserve">Requerimento Nº 34/2020     </w:t>
      </w:r>
      <w:proofErr w:type="gramStart"/>
      <w:r w:rsidRPr="00613B1B">
        <w:rPr>
          <w:rFonts w:ascii="Times New Roman" w:hAnsi="Times New Roman"/>
          <w:b/>
          <w:sz w:val="24"/>
          <w:szCs w:val="24"/>
        </w:rPr>
        <w:t xml:space="preserve"> </w:t>
      </w:r>
      <w:r w:rsidRPr="00613B1B">
        <w:rPr>
          <w:rFonts w:ascii="Times New Roman" w:hAnsi="Times New Roman"/>
          <w:b/>
          <w:sz w:val="24"/>
          <w:szCs w:val="24"/>
        </w:rPr>
        <w:t xml:space="preserve"> </w:t>
      </w:r>
      <w:r w:rsidRPr="00613B1B">
        <w:rPr>
          <w:rFonts w:ascii="Times New Roman" w:hAnsi="Times New Roman"/>
          <w:sz w:val="24"/>
          <w:szCs w:val="24"/>
        </w:rPr>
        <w:t>Requer</w:t>
      </w:r>
      <w:proofErr w:type="gramEnd"/>
      <w:r w:rsidRPr="00613B1B">
        <w:rPr>
          <w:rFonts w:ascii="Times New Roman" w:hAnsi="Times New Roman"/>
          <w:sz w:val="24"/>
          <w:szCs w:val="24"/>
        </w:rPr>
        <w:t xml:space="preserve"> as informações que se seguem referentes ao valor arrecadado com as multas aplicadas pela Secretaria Municipal de Trânsito e o valor arrecadado pela Zona Azul, com sua correspondente aplicação.</w:t>
      </w:r>
    </w:p>
    <w:p w:rsidR="00682EAA" w:rsidRPr="00613B1B" w:rsidRDefault="00642184" w:rsidP="00613B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3B1B">
        <w:rPr>
          <w:rFonts w:ascii="Times New Roman" w:hAnsi="Times New Roman"/>
          <w:sz w:val="24"/>
          <w:szCs w:val="24"/>
        </w:rPr>
        <w:t>Autor(</w:t>
      </w:r>
      <w:proofErr w:type="gramEnd"/>
      <w:r w:rsidRPr="00613B1B">
        <w:rPr>
          <w:rFonts w:ascii="Times New Roman" w:hAnsi="Times New Roman"/>
          <w:sz w:val="24"/>
          <w:szCs w:val="24"/>
        </w:rPr>
        <w:t>a): Campanha</w:t>
      </w:r>
    </w:p>
    <w:p w:rsidR="00682EAA" w:rsidRPr="00613B1B" w:rsidRDefault="00642184" w:rsidP="00613B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3B1B">
        <w:rPr>
          <w:rFonts w:ascii="Times New Roman" w:hAnsi="Times New Roman"/>
          <w:sz w:val="24"/>
          <w:szCs w:val="24"/>
        </w:rPr>
        <w:t>Única Votação</w:t>
      </w:r>
    </w:p>
    <w:p w:rsidR="00682EAA" w:rsidRDefault="00682EAA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184" w:rsidRDefault="00642184" w:rsidP="00D30C58">
      <w:pPr>
        <w:spacing w:after="0" w:line="240" w:lineRule="auto"/>
      </w:pPr>
      <w:r>
        <w:separator/>
      </w:r>
    </w:p>
  </w:endnote>
  <w:endnote w:type="continuationSeparator" w:id="0">
    <w:p w:rsidR="00642184" w:rsidRDefault="00642184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64218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184" w:rsidRDefault="00642184" w:rsidP="00D30C58">
      <w:pPr>
        <w:spacing w:after="0" w:line="240" w:lineRule="auto"/>
      </w:pPr>
      <w:r>
        <w:separator/>
      </w:r>
    </w:p>
  </w:footnote>
  <w:footnote w:type="continuationSeparator" w:id="0">
    <w:p w:rsidR="00642184" w:rsidRDefault="00642184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3B1B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184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2EAA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40D9A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400643-2452-48E8-B55D-777B2860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2020-03-02T20:39:00Z</dcterms:modified>
</cp:coreProperties>
</file>