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309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em toda a extensão da Rua João Gonçalves Siqueira e o refazimento do calçamento no final da rua, no Bairro Jardim Brasil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os moradores vêm cobrando uma resolução junto a este vereador, pois a rua está muito precária, com muito mato e propiciando a proliferação de animais nocivos à saúde pública, que estão trazendo diversos problemas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