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limpeza do campo de futebol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Alguns moradores do bairro São Cristóvão, em contato com nosso gabinete, reivindicam a limpeza do campo de futebol do referido bairro, uma vez que o mesmo encontra-se com o mato alto, conforme foto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