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pintura de uma faixa amarela na Rua João Ferreira de Paula, do lado direito por toda sua extensão,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por no local haver várias entradas de prédios, por toda sua extensão, o que dificulta a mobilidade dos moradores. Também no local há uma padaria, que necessita de tempo hábil para fazer a carga e descarga das mercadorias.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