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o recapeamento  asfáltico na Rua 4, Bairro Jardim Brasil 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via  supracitada vêm cobrando providências junto a este vereador devido aos transtornos causados pela falta de manutenção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