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recolhimento do carro abandonado na Avenida Camilo de Barros,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reivindicaram junto a este gabinete uma solução para o problema, pois esta situação traz riscos do aparecimento de focos do mosquito da dengue, além de atrapalhar o fluxo de veículos e pedestres, correndo riscos de acidente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