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limpeza e a poda das árvores que estão na área envolta do Cemitério Municipal, localizada à Rua Jacques Coutinho de Rezende, no bairro Cascalho. (conforme mapa anexo)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grandes e seus galhos estão atrapalhando os fundos do Cemitério Municipal, já que ocasionam o deterioramento das calçadas por conta do crescimento das raízes, e consequentemente, os galhos estão adentrando ao muro, causando trincas nas paredes e podendo causar acidentes com a rede elétrica, dentre outros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