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patrolamento e cascalhamento do trecho com início no viaduto do bairro Algodão, seguindo até a Câmara Fria.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trecho está muito esburacado e de difícil tráfego, necessitando urgente de manutenção, uma vez que é um local de grande movimentação, próximo a escola, igreja e comércios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