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e capina ao redor da Escola Estadual Professora Geraldina Tosta,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tendo em vista a vegetação ao redor da escola mencionada, conforme demonstra a imagem em anexo.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Com o retorno das aulas, se faz necessária a capina e limpeza do perímetro escolar, tendo em vista o risco de aparecimento de animais peçonhentos, e também com base na preservação da saúde e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