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calçamento da Rua Antônio Pereira Aquino,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Entraram em contato com o nosso gabinete, alguns moradores do bairro Santa Edwiges, especificamente do referido logradouro, reivindicando o calçamento da Rua Antônio Pereira Aquino, devido as más condições em que encontra-se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