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Pública, a realização de operação tapa buraco, por toda extensão do bairro Recanto dos Fernandes, em especial na Rua José Fernandes Barreiro Filho, na altura do número 285.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está com muitos buracos provenientes das chuvas e a falta de manutenção, dificultando o trânsito de pedestre e motoristas, bem como danificando os veículos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