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dos bloquetes na "Rua 7"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que devido ao desnível dos bloquetes as águas das chuvas estão empoçando nas calçadas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