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para a notificação dos proprietários na Av. Cel. Armando Rubens Storino,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local, existem vários terrenos com mato muito alto e acumulo de lixo, trazendo diversos riscos á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