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 em caráter de urgência, a notificação aos proprietários de lotes que necessitam de capina, limpeza e a construção de calçadas, na Rua Eliza Ursulina Pinto, no Loteamento São Pedro, na região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moradores, pedestres e usuários da referida via, vêm cobrando uma resolução junto a este vereador, para que seja realizada estas melhorias com o objetivo de oferecer melhores condições de acesso a Rua Eliza Ursulina Pinto.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