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 a colocação de lixeiras na Rua Glycerio Moraes Coutinho,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devido às reivindicações dos moradores da referida rua, que relatam que, com a falta de lixeiras, cachorros e gatos de rua rasgam os sacos de lixo e os espalham, deixando suja e com aspecto de abandono.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