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localizado na Rua Antonieta Fernandes Fontes, localizado entre os números 25 e 11,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os moradores vizinhos ao referido lote, é comum, por conta do mato alto e lixo acumulado, surgirem insetos e animais roedores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