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asfáltica das ruas do bairro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Monte Carlo reivindicam melhorias e correções nos asfaltos das ruas, uma vez que, há trechos com enormes buracos e o asfalto apresenta desgastes, conforme fotos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