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de lotes para que providenciem a capina e a limpeza, assim como o asfaltamento e a construção de calçadas, no bairro Jardim São Fernando,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reclamam do mato alto e da sujeira no bairro Jardim São Fernando. Relatam que há muitos insetos e animais peçonhentos devido a tal situação, que vem causando grandes transtornos aos moradores e colocando em risco a vida de toda 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