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competente da Prefeitura Municipal, em caráter de urgência, a realização de operação tapa-buracos, em frente a quadra de esportes, na Rua Eva Pereira Matos, na Vila Nossa Senhora Aparecida.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 vêm cobrando esta ação  junto a este vereador, para que seja realizada esta operação tapa-buracos na via citada, que em decorrência das chuvas, vem gerando inúmeros transtornos aos moradores, transeuntes, usuários e pedestres na Vila Nossa Senhora Aparecida.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