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análise das condições do terreno localizado na Rua Av. Ver. Antônio da Costa Rios, no bairro São Geraldo, ao lado do nº 1340, no sentido de notificar o proprietário para realizar a capina e a limpeza com retirada do lixo.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o local está ocupado pelo mato e lixo, o que propicia a proliferação de insetos, de animais peçonhentos e de ratos, causando inúmeros transtornos aos moradores. Dessa forma, solicitam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