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 / 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do veículo abandonado na Rua Pássaro Preto, próximo ao n° 160.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D73D0C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haja vista que na mencionada rua existe um veículo abandonado há algum tempo. A ocupação indevida e abusiva do espaço público por carros abandonados incomoda os moradores, atrapalha a mobilidade urbana e causa ameaça à saúde.</w:t>
      </w:r>
    </w:p>
    <w:p w:rsidR="00D73D0C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âmbito municipal, o Código de Posturas e a Lei nº 5.617/2015 garantem a remoção desses veículos abandonados em vias ou estacionamentos públicos. Além disso, recentemente, foi promulgada a Lei nº 6.104/2019 com o intuito de conferir maior efetividade às disposições legais já existentes sobre o tema, estabelecendo, por conseguinte, medidas que atribuem celeridade ao processo de remoção dos veículos abandonados.</w:t>
      </w:r>
    </w:p>
    <w:p w:rsidR="00D73D0C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Portanto, considerando que o veículo mencionado satisfaz os requisitos presentes na legislação (imagem anexa), cumpre ao poder público municipal, utilizando-se dos instrumentos legais disponíveis, realizar a respectiva remoção, favorecendo, assim, a mobilidade urbana, além de conferir uma aparência mais agradável à nossa cidade.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 feita, em prol da satisfação do interesse público, consoante o disposto no artigo 61 da Lei Orgânica do Município de Pouso Alegre,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D73D0C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4.75pt;margin-top:7.4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2020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E08" w:rsidRDefault="00E63E08" w:rsidP="007F393F">
      <w:r>
        <w:separator/>
      </w:r>
    </w:p>
  </w:endnote>
  <w:endnote w:type="continuationSeparator" w:id="0">
    <w:p w:rsidR="00E63E08" w:rsidRDefault="00E63E08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63E0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63E0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63E0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63E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E08" w:rsidRDefault="00E63E08" w:rsidP="007F393F">
      <w:r>
        <w:separator/>
      </w:r>
    </w:p>
  </w:footnote>
  <w:footnote w:type="continuationSeparator" w:id="0">
    <w:p w:rsidR="00E63E08" w:rsidRDefault="00E63E08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63E0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63E0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63E0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63E0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63E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3D0C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08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E08CB-0D06-4CA3-9CC0-89DC865C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2020-01-21T16:37:00Z</dcterms:modified>
</cp:coreProperties>
</file>