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Pública, a realização de um estudo de viabilidade para patrolamento na Rua Floriano,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das condições precárias da via, uma vez que forma muito barro no período de chuva e poeira na época de estiagem.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