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revitalização da quadra localizada na Rua José Faria de Carvalho,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revitalização da quadra localizada na Rua José Faria de Carvalho, no Bairro Recanto dos Fernandes, tendo em vista que a quadra foi abandonada e está sendo abrigo de animais peçonhentos, conforme demonstram as fotos em anexo.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Assim, medidas urgentes devem ser executadas a fim de realizar os devidos reparos na quadra e em seu entorno, proporcionando a efetiva manutenção ao local, que se encontra em estado de deterioração e abandono.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Deste modo,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