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pela Administração Pública, a notificação da Copasa para a ligação de água na Rua Morro Frio,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rua, reivindicam o fornecimento de água e esgoto. Trata-se de uma rua com muitas famílias, mas sem o atendimento básico de água e esgoto.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