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30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de forma urgente, o patrolamento e cascalhamento das estradas rurais do Bairro Fazenda Grande.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As estradas, por toda sua extensão encontra-se muito esburacada, necessitando com urgência de manutenção.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4 de fevereiro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Dito Barbosa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 de fevereiro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