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reiteradamente, ao setor responsável da Administração Pública, a manutenção asfáltica na Rua 1, no Bairro Jardim Redentor, próximo à creche.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Alguns moradores da localidade estão reivindicando melhorias asfálticas devido ao grande desgaste da via, o que enseja em muitos transtornos quando chove e causa muitos danos nos veículos que transitam na localidade.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