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que seja realizada a poda das árvores, capina e limpeza na Av. Pref. Jorge Antônio Andere,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reivindicação dos moradores daquela localidade, pois a via encontra-se com o mato muito alto, causando assim o aparecimento de animais peçonhentos, e as árvores com os galhos nos fios, podendo causar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