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dos terrenos e calçadas, situados no Bairro Bella Itália Faisqueira, entre os números 80 e 95.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tendo em vista a vegetação crescente nos terrenos e calçadas, situadas no Bairro Bella Itália, Faisqueira, entre os números 80 e 95, conforme demonstram as imagens em anexo. Essa situação provoca o aparecimento de insetos, ratos, aranhas e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solicita-se a notificação dos proprietários dos terrenos abandonados, sendo tomadas as providências cabíveis, de acordo com o procedimento adotado pela Prefeitura Municipal de Pouso Alegre/MG nestes casos.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