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CE" w:rsidRPr="009E72CE" w:rsidRDefault="009E72CE" w:rsidP="009E72C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E72CE">
        <w:rPr>
          <w:rFonts w:ascii="Times New Roman" w:hAnsi="Times New Roman"/>
          <w:b/>
          <w:sz w:val="24"/>
          <w:szCs w:val="24"/>
        </w:rPr>
        <w:t>PROJETO DE LEI Nº 1050 /</w:t>
      </w:r>
      <w:r w:rsidRPr="009E72CE">
        <w:rPr>
          <w:rFonts w:ascii="Times New Roman" w:hAnsi="Times New Roman"/>
          <w:b/>
          <w:sz w:val="24"/>
          <w:szCs w:val="24"/>
        </w:rPr>
        <w:t xml:space="preserve"> 2019</w:t>
      </w: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E72CE" w:rsidRPr="009E72CE" w:rsidRDefault="009E72CE" w:rsidP="009E72C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72CE">
        <w:rPr>
          <w:rFonts w:ascii="Times New Roman" w:eastAsia="Times New Roman" w:hAnsi="Times New Roman"/>
          <w:b/>
          <w:sz w:val="24"/>
          <w:szCs w:val="24"/>
          <w:lang w:eastAsia="pt-BR"/>
        </w:rPr>
        <w:t>ALTERA DISPOSITIVOS DA LEI MUNICIPAL Nº 4.122/03 QUE DISPÕE DO ESTATUTO DO MAGISTÉRIO PÚBLICO MUNICIPAL E DÁ OUTRAS PROVIDÊNCIAS.</w:t>
      </w:r>
    </w:p>
    <w:p w:rsidR="009E72CE" w:rsidRPr="009E72CE" w:rsidRDefault="009E72CE" w:rsidP="009E72C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E72CE" w:rsidRPr="009E72CE" w:rsidRDefault="009E72CE" w:rsidP="009E72CE">
      <w:pPr>
        <w:pStyle w:val="SemEspaamen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9E72CE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05F6">
        <w:rPr>
          <w:rFonts w:ascii="Times New Roman" w:hAnsi="Times New Roman"/>
          <w:b/>
          <w:sz w:val="24"/>
          <w:szCs w:val="24"/>
        </w:rPr>
        <w:t>Art. 1º</w:t>
      </w:r>
      <w:r w:rsidR="009E72CE" w:rsidRPr="009E7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Altera letras “a” e “b”</w:t>
      </w:r>
      <w:r w:rsidR="009E72CE" w:rsidRPr="009E72CE">
        <w:rPr>
          <w:rFonts w:ascii="Times New Roman" w:hAnsi="Times New Roman"/>
          <w:sz w:val="24"/>
          <w:szCs w:val="24"/>
        </w:rPr>
        <w:t xml:space="preserve"> do inciso II do art. 7º da Lei Municipal nº 4.122/03.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Art. 7º -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I –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II –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E72CE" w:rsidRPr="009E72CE">
        <w:rPr>
          <w:rFonts w:ascii="Times New Roman" w:hAnsi="Times New Roman"/>
          <w:sz w:val="24"/>
          <w:szCs w:val="24"/>
        </w:rPr>
        <w:t>Diretor de Escola – D1; D2; D3 e D4.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bookmarkStart w:id="0" w:name="_GoBack"/>
      <w:bookmarkEnd w:id="0"/>
      <w:r w:rsidR="009E72CE" w:rsidRPr="009E72CE">
        <w:rPr>
          <w:rFonts w:ascii="Times New Roman" w:hAnsi="Times New Roman"/>
          <w:sz w:val="24"/>
          <w:szCs w:val="24"/>
        </w:rPr>
        <w:t>Vice - Diretor de Escola – VD1; VD2; VD3 e VD4.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05F6">
        <w:rPr>
          <w:rFonts w:ascii="Times New Roman" w:hAnsi="Times New Roman"/>
          <w:b/>
          <w:sz w:val="24"/>
          <w:szCs w:val="24"/>
        </w:rPr>
        <w:t>Art. 2º</w:t>
      </w:r>
      <w:r w:rsidRPr="009E72CE">
        <w:rPr>
          <w:rFonts w:ascii="Times New Roman" w:hAnsi="Times New Roman"/>
          <w:sz w:val="24"/>
          <w:szCs w:val="24"/>
        </w:rPr>
        <w:t xml:space="preserve"> Altera o inciso I, §§ 2º, 3º, 4º e 6º e acrescenta o § 7º do artigo 46 da Lei Municipal nº 4.122/03.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Art. 46 –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I – 24 (vinte e quatro) horas semanais PII, PIII e PIV;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II –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§ 1º 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2º </w:t>
      </w:r>
      <w:r w:rsidR="009E72CE" w:rsidRPr="009E72CE">
        <w:rPr>
          <w:rFonts w:ascii="Times New Roman" w:hAnsi="Times New Roman"/>
          <w:sz w:val="24"/>
          <w:szCs w:val="24"/>
        </w:rPr>
        <w:t>A jornada de 24 (vinte e quatro) horas semanais do professor de Educação Infantil (CEIM e Pré-Escola) e do professor regente dos anos iniciais do Ensino Fundamental, em função de docente, inclui 16 (dezesseis) horas de aula, 08 (oito) horas de atividades, das quais o mínimo de 02 (duas) será destinada ao Módulo II, 04 (quatro) horas de Módulo Individual na Unidade Escolar e o restante da carga horária em local de livre escolha.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3º </w:t>
      </w:r>
      <w:r w:rsidR="009E72CE" w:rsidRPr="009E72CE">
        <w:rPr>
          <w:rFonts w:ascii="Times New Roman" w:hAnsi="Times New Roman"/>
          <w:sz w:val="24"/>
          <w:szCs w:val="24"/>
        </w:rPr>
        <w:t>A jornada de 24 (vinte e quatro) horas semanais do professor dos anos finais do Ensino Fundamental, do professor de Atividades Especializadas, em função docente, inclui 16 (dezesseis) horas-aula e 08 (oito) horas de atividades, das quais, o mínimo de 02 (duas) horas será destinada ao Módulo II, 02 (duas) horas de Módulo Individual na Unidade Escolar e o restante da carga horária em local de livre escolha.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4º </w:t>
      </w:r>
      <w:r w:rsidR="009E72CE" w:rsidRPr="009E72CE">
        <w:rPr>
          <w:rFonts w:ascii="Times New Roman" w:hAnsi="Times New Roman"/>
          <w:sz w:val="24"/>
          <w:szCs w:val="24"/>
        </w:rPr>
        <w:t>A jornada do supervisor pedagógico e do orientador educacional será de 24 (vinte e quatro) horas semanais, sendo 22 (vinte e duas) horas na escola e 02 (duas) horas em local de livre escolha.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5º </w:t>
      </w:r>
      <w:r w:rsidR="009E72CE" w:rsidRPr="009E72CE">
        <w:rPr>
          <w:rFonts w:ascii="Times New Roman" w:hAnsi="Times New Roman"/>
          <w:sz w:val="24"/>
          <w:szCs w:val="24"/>
        </w:rPr>
        <w:t>(...)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6º </w:t>
      </w:r>
      <w:r w:rsidR="009E72CE" w:rsidRPr="009E72CE">
        <w:rPr>
          <w:rFonts w:ascii="Times New Roman" w:hAnsi="Times New Roman"/>
          <w:sz w:val="24"/>
          <w:szCs w:val="24"/>
        </w:rPr>
        <w:t>A jornada de trabalho do vice-diretor será de 25 (vinte e cinco) horas semanais.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7º </w:t>
      </w:r>
      <w:r w:rsidR="009E72CE" w:rsidRPr="009E72CE">
        <w:rPr>
          <w:rFonts w:ascii="Times New Roman" w:hAnsi="Times New Roman"/>
          <w:sz w:val="24"/>
          <w:szCs w:val="24"/>
        </w:rPr>
        <w:t>O professor de Atividade Especializada, em função docente, poderá optar pela jornada de trabalho de 22h30min semanais quando houver força curricular, inclui 15 (quinze) horas aula e 07h30min de atividades, das quais, o mínimo de 02 (duas) horas será destinada ao Módulo II, 01h45min destinadas ao Módulo individual na Unidade Escolar e o restante da carga horária em local de livre escolha.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05F6">
        <w:rPr>
          <w:rFonts w:ascii="Times New Roman" w:hAnsi="Times New Roman"/>
          <w:b/>
          <w:sz w:val="24"/>
          <w:szCs w:val="24"/>
        </w:rPr>
        <w:t>Art. 3º</w:t>
      </w:r>
      <w:r w:rsidR="009E72CE" w:rsidRPr="009E72CE">
        <w:rPr>
          <w:rFonts w:ascii="Times New Roman" w:hAnsi="Times New Roman"/>
          <w:sz w:val="24"/>
          <w:szCs w:val="24"/>
        </w:rPr>
        <w:t xml:space="preserve"> Altera o art. 50 e seus incisos, que passarão a ter a seguinte redação: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50.</w:t>
      </w:r>
      <w:r w:rsidR="009E72CE" w:rsidRPr="009E72CE">
        <w:rPr>
          <w:rFonts w:ascii="Times New Roman" w:hAnsi="Times New Roman"/>
          <w:sz w:val="24"/>
          <w:szCs w:val="24"/>
        </w:rPr>
        <w:t xml:space="preserve"> Para Educação Infantil e anos inicial do Ensino Fundamental, são permitidas as seguintes funções: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>I – Professor disponível para substituição eventual de docente na educação infantil e anos iniciais do ensino fundamental;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72CE">
        <w:rPr>
          <w:rFonts w:ascii="Times New Roman" w:hAnsi="Times New Roman"/>
          <w:sz w:val="24"/>
          <w:szCs w:val="24"/>
        </w:rPr>
        <w:t xml:space="preserve">II – Professor de matérias específicas de acordo com </w:t>
      </w:r>
      <w:proofErr w:type="gramStart"/>
      <w:r w:rsidRPr="009E72CE">
        <w:rPr>
          <w:rFonts w:ascii="Times New Roman" w:hAnsi="Times New Roman"/>
          <w:sz w:val="24"/>
          <w:szCs w:val="24"/>
        </w:rPr>
        <w:t>o matriz curricular feita</w:t>
      </w:r>
      <w:proofErr w:type="gramEnd"/>
      <w:r w:rsidRPr="009E72CE">
        <w:rPr>
          <w:rFonts w:ascii="Times New Roman" w:hAnsi="Times New Roman"/>
          <w:sz w:val="24"/>
          <w:szCs w:val="24"/>
        </w:rPr>
        <w:t xml:space="preserve"> pela Secretaria Municipal de Educação e Cultura.</w:t>
      </w:r>
    </w:p>
    <w:p w:rsidR="008605F6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8605F6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605F6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9E72CE" w:rsidRPr="009E72CE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51C" w:rsidRDefault="00E5751C" w:rsidP="00E5751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E72CE" w:rsidRDefault="008605F6" w:rsidP="00E5751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9E72CE" w:rsidRPr="009E72CE">
        <w:rPr>
          <w:rFonts w:ascii="Times New Roman" w:hAnsi="Times New Roman"/>
          <w:sz w:val="24"/>
          <w:szCs w:val="24"/>
        </w:rPr>
        <w:t xml:space="preserve">Pouso Alegre, </w:t>
      </w:r>
      <w:r w:rsidR="00E5751C">
        <w:rPr>
          <w:rFonts w:ascii="Times New Roman" w:hAnsi="Times New Roman"/>
          <w:sz w:val="24"/>
          <w:szCs w:val="24"/>
        </w:rPr>
        <w:t>19</w:t>
      </w:r>
      <w:r w:rsidR="009E72CE" w:rsidRPr="009E72CE">
        <w:rPr>
          <w:rFonts w:ascii="Times New Roman" w:hAnsi="Times New Roman"/>
          <w:sz w:val="24"/>
          <w:szCs w:val="24"/>
        </w:rPr>
        <w:t xml:space="preserve"> de </w:t>
      </w:r>
      <w:r w:rsidR="00E5751C">
        <w:rPr>
          <w:rFonts w:ascii="Times New Roman" w:hAnsi="Times New Roman"/>
          <w:sz w:val="24"/>
          <w:szCs w:val="24"/>
        </w:rPr>
        <w:t>dezembro de 2</w:t>
      </w:r>
      <w:r w:rsidR="009E72CE" w:rsidRPr="009E72CE">
        <w:rPr>
          <w:rFonts w:ascii="Times New Roman" w:hAnsi="Times New Roman"/>
          <w:sz w:val="24"/>
          <w:szCs w:val="24"/>
        </w:rPr>
        <w:t>019</w:t>
      </w:r>
      <w:r w:rsidR="00E5751C">
        <w:rPr>
          <w:rFonts w:ascii="Times New Roman" w:hAnsi="Times New Roman"/>
          <w:sz w:val="24"/>
          <w:szCs w:val="24"/>
        </w:rPr>
        <w:t>.</w:t>
      </w:r>
    </w:p>
    <w:p w:rsidR="00E5751C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51C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51C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751C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5751C" w:rsidTr="00E5751C">
        <w:tc>
          <w:tcPr>
            <w:tcW w:w="5097" w:type="dxa"/>
          </w:tcPr>
          <w:p w:rsidR="00E5751C" w:rsidRDefault="00E5751C" w:rsidP="00E575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E5751C" w:rsidRDefault="00E5751C" w:rsidP="00E575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E5751C" w:rsidTr="00E5751C">
        <w:tc>
          <w:tcPr>
            <w:tcW w:w="5097" w:type="dxa"/>
          </w:tcPr>
          <w:p w:rsidR="00E5751C" w:rsidRPr="00E5751C" w:rsidRDefault="00E5751C" w:rsidP="00E575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51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5751C" w:rsidRPr="00E5751C" w:rsidRDefault="00E5751C" w:rsidP="00E575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51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5751C" w:rsidRPr="009E72CE" w:rsidRDefault="00E5751C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72CE" w:rsidRPr="009E72CE" w:rsidRDefault="009E72CE" w:rsidP="009E72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E72CE" w:rsidRPr="009E72CE" w:rsidSect="009E72C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6BC"/>
    <w:multiLevelType w:val="hybridMultilevel"/>
    <w:tmpl w:val="E5741EA2"/>
    <w:lvl w:ilvl="0" w:tplc="A33E1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E"/>
    <w:rsid w:val="008605F6"/>
    <w:rsid w:val="009E72CE"/>
    <w:rsid w:val="00E5751C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3ED5-7AE5-4B44-AECD-0E41753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9E72CE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E72CE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72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72C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5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2019-12-18T19:02:00Z</dcterms:created>
  <dcterms:modified xsi:type="dcterms:W3CDTF">2019-12-18T19:15:00Z</dcterms:modified>
</cp:coreProperties>
</file>