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1, no bairro Jardim Redentor, próximo à creche.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Recebemos contatos de alguns moradores do referido logradouro, reivindicando pela melhoria, devido ao grande desgaste do asfalto na via, ensejando muitos transtornos quando chove e danos em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