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aplicação de "fumacê" na região do bairro Foch e adjacências.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C73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reivindicações dos moradores e transeuntes do bairro foch e adjacências, que relatam o grande número de mosquitos e pernilongos existentes na região, constituindo alto risco à saúde pública. Sendo assim, visando sanar, ou ao menos amenizar, essa situação, solicita-se a aplicação de “fumacê” na região, meio utilizado pela administração pública para controlar a proliferação de mosquitos e suas espécies, em prol da saúde e bem-estar da população. </w:t>
      </w:r>
    </w:p>
    <w:p w:rsidR="00EC73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saúde é direito de todos e dever do Poder Público, garantido mediante políticas sociais e econômicas que visem à redução de riscos de doenças e de outros agravos e ao acesso universal e igualitário às ações e aos serviços para sua promoção, proteção e recuperação, cabendo ao Município regulamentar, fiscalizar e controlar as ações e serviços de saúde, consoante o disposto nos artigos 139 e 140 da Lei Orgânica Municipal – LOM.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resta evidente que a presente solicitação se inspira no interesse público, merecendo a acolhida do Poder Executivo, nos termos do artigo 61 da LOM. Assim, visando proporcionar melhores condições de vida e saúde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E2E4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45" w:rsidRDefault="00FE2E45" w:rsidP="007F393F">
      <w:r>
        <w:separator/>
      </w:r>
    </w:p>
  </w:endnote>
  <w:endnote w:type="continuationSeparator" w:id="0">
    <w:p w:rsidR="00FE2E45" w:rsidRDefault="00FE2E4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E2E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E2E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E2E4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E2E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45" w:rsidRDefault="00FE2E45" w:rsidP="007F393F">
      <w:r>
        <w:separator/>
      </w:r>
    </w:p>
  </w:footnote>
  <w:footnote w:type="continuationSeparator" w:id="0">
    <w:p w:rsidR="00FE2E45" w:rsidRDefault="00FE2E4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E2E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E2E4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E2E4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E2E4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E2E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3A2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2E45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C8A0-BC79-465E-8683-36DA3232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2019-12-10T16:23:00Z</dcterms:modified>
</cp:coreProperties>
</file>