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reiteradamente, ao setor responsável da Administração Pública, que seja realizada a limpeza, capina e a remoção dos lixos nas áreas verdes, que estão localizadas nas Ruas Maria José Soares Domingos, que faz cruzamento com a Rua Benedito Tertuliano, e também na Rua José Paulino Domingues, no Bairro Bella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às cobranças dos moradores, transeuntes e pedestres da via que relataram, junto a este vereador, sobre a necessidade de se evitar o acumulo de lixo, já que, este vem causando a proliferação de animais nocivos à saúde da população. Por isso, o intuito é de proporcionar mais segurança para toda a comunidade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