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instalação de lixeiras na Rua Clemente Scodeler, próximo a padaria do Milton,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vereador, sobre a necessidade de se evitar o acumulo de lixo e a proliferação de animais nocivos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