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capina, limpeza e a instalação de lixeiras em toda a extensão da Rua Antônio Lemes da Silva,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 O Mato da referida via está alto, o que traz inúmeros problemas para a região, como o aparecimento de mosquitos e baratas.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