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viabilidade de estudo de patrolamento ou cascalhamento na estrada velha do aeroporto, sentido São Cristóvão ao bairro Curralinho.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moradores, que dependem da estrada para realizarem suas atividades cotidianas. Eles reclamam do estado precário em que ela se encontra devido ao fato de estar ocupada pelo mato e com muitos buracos, o que tem dificultado o tráfego dos veículos e dos pedestres que utilizam a referida estrada.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