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adequada, em relação à estrutura, da calçada da Escola Estadual Virgília Paschoal, na altura da rua Flávio Cruz Maia, no bairro Conj. Hab. Dr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 têm reclamado, junto a este Vereador, sobre a dificuldade em utilizarem tal calçada, pois a mesma se encontra esburacada, o que tem causado transtornos tanto para alunos da escola quanto aos transeuntes do trecho. Sendo assim, necessário terem que utilizar a rua para fazer a passagem,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