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 ou recapeamento asfáltico na rua João de Barro e em toda extensão do Projeto João de Barro,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às inúmeras reivindicações dos moradores do bairro, que reclamam dos buracos que se encontram nas vias, o que dificulta o tráfego local, causando muito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