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2451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realizado um estudo para solução dos alagamentos que vem ocorrendo na Rua José Cardoso Tosta (próximo ao Clube do Menor),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da localidade e familiares dos alunos do Clube do Menor relatam que a galeria pluvial do local não comporta o volume da água da chuva. Por isso, acontece constantemente alagamentos na via, o que é exemplo da necessidade de estudos para solucionar o inoportuno.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26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