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 que seja notificado o proprietário(a) do terreno localizado na Rua Sete Lagoas, esquina com a Rua Aureliano Coutinho Resende, no Bairro São João, para que proceda a capina e a limpeza do referido lote,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os moradores das proximidades e vizinhos do referido lote, é comum, por conta do mato alto e lixo acumulado, surgirem insetos e animais roedores dentro das residências próximas. Não só, mas também por conta do lixo, além do mal cheiro, o local se transformou em um criadouro do mosquito da dengue, oferecendo risco as pessoas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