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 patrolamento e cascalhamento da estrada do Bairro Canta Galo, nas proximidades do sítio Irashai.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extensão, já que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