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retirada do automóvel abandonado na Rua Sebastião Loschi Filho, próximo ao nº 20,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existe um automóvel abandonado há aproximadamente 3 meses, trazendo diversos transtornos aos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