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retirado três veículos abandonados na Rua Prof. Queiroz Filho, nas proximidades do nº 67,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existem 3 carros abandonados, trazendo diversos transtornos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