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realizado um estudo de viabilidade para a construção de travessia elevada, na Rua Três Corações, na altura da entrada do Distrito Industrial.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reunião com moradores do Bairro São João, obtivemos relatos sobre situações de atropelamento de animais e outros acidentes, causados pela alta velocidade dos veículos nesse trecho. Por isso, a travessia elevada diminuiria os riscos e a incidência de acidentes na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